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53" w:rsidRPr="00F2500E" w:rsidRDefault="008E4B30" w:rsidP="00A30F0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04653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říspěvkov</w:t>
      </w:r>
      <w:r w:rsidR="003B1B13">
        <w:rPr>
          <w:rFonts w:ascii="Times New Roman" w:eastAsia="Times New Roman" w:hAnsi="Times New Roman" w:cs="Times New Roman"/>
          <w:sz w:val="24"/>
          <w:szCs w:val="24"/>
          <w:lang w:eastAsia="cs-CZ"/>
        </w:rPr>
        <w:t>á</w:t>
      </w:r>
      <w:r w:rsidR="00B04653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organizace města Broumova „Centrum sociálních služeb Naděje Broumov“</w:t>
      </w:r>
    </w:p>
    <w:p w:rsidR="00B04653" w:rsidRPr="00F2500E" w:rsidRDefault="003B1B13" w:rsidP="003B1B13">
      <w:pPr>
        <w:widowControl w:val="0"/>
        <w:shd w:val="clear" w:color="auto" w:fill="FFFFFF"/>
        <w:adjustRightInd w:val="0"/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B04653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yhlašuje</w:t>
      </w:r>
    </w:p>
    <w:p w:rsidR="00B04653" w:rsidRPr="00F2500E" w:rsidRDefault="008926C1" w:rsidP="003B1B13">
      <w:pPr>
        <w:widowControl w:val="0"/>
        <w:shd w:val="clear" w:color="auto" w:fill="FFFFFF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F2500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výběrové řízení na místo </w:t>
      </w:r>
      <w:r w:rsidR="00B04653" w:rsidRPr="00F2500E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 xml:space="preserve">sociálního pracovníka </w:t>
      </w:r>
    </w:p>
    <w:p w:rsidR="00B04653" w:rsidRPr="00F2500E" w:rsidRDefault="00F2500E" w:rsidP="003B1B13">
      <w:pPr>
        <w:widowControl w:val="0"/>
        <w:shd w:val="clear" w:color="auto" w:fill="FFFFFF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Hlavní</w:t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předmět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činnosti: </w:t>
      </w:r>
      <w:r w:rsidRPr="00F250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</w:t>
      </w:r>
      <w:r w:rsidR="00B04653" w:rsidRPr="00F250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ýkon sociální práce se zaměřením </w:t>
      </w:r>
      <w:r w:rsidR="004C21F8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rodiny s dětmi ze sociálně znevýhodněného prostředí </w:t>
      </w:r>
    </w:p>
    <w:p w:rsidR="00B04653" w:rsidRPr="00F2500E" w:rsidRDefault="00B04653" w:rsidP="003B1B13">
      <w:pPr>
        <w:widowControl w:val="0"/>
        <w:shd w:val="clear" w:color="auto" w:fill="FFFFFF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Místo výkonu práce:</w:t>
      </w:r>
      <w:r w:rsidR="004C2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F2500E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Centrum sociálních služeb Naděje Broumov</w:t>
      </w:r>
      <w:r w:rsidR="004C2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– Centrum pro rodinu, Lidická 174</w:t>
      </w:r>
      <w:r w:rsidR="00604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4C2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Broumov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3C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Platov</w:t>
      </w:r>
      <w:r w:rsidR="00C33A4A" w:rsidRPr="005C3C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é podmínky:      </w:t>
      </w:r>
      <w:r w:rsidR="005C3CD0" w:rsidRPr="005C3C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</w:t>
      </w:r>
      <w:r w:rsidR="00C33A4A" w:rsidRPr="005C3C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latová třída 10</w:t>
      </w:r>
      <w:r w:rsidRPr="005C3CD0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5C3CD0">
        <w:rPr>
          <w:rFonts w:ascii="Times New Roman" w:eastAsia="Times New Roman" w:hAnsi="Times New Roman" w:cs="Times New Roman"/>
          <w:sz w:val="24"/>
          <w:szCs w:val="24"/>
          <w:lang w:eastAsia="cs-CZ"/>
        </w:rPr>
        <w:t>+</w:t>
      </w:r>
      <w:r w:rsidR="0079032A" w:rsidRPr="005C3CD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příslušné příplatky  (564/2006 sb., Nařízení vlády o platových poměrech</w:t>
      </w:r>
      <w:r w:rsidR="0079032A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zaměstnanců ve veřejných službách a správě, ve znění účinném k </w:t>
      </w:r>
      <w:r w:rsidR="00F2500E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9032A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1.</w:t>
      </w:r>
      <w:r w:rsidR="00F2500E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79032A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1.201</w:t>
      </w:r>
      <w:r w:rsidR="00F2500E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7</w:t>
      </w:r>
      <w:r w:rsidR="0079032A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 </w:t>
      </w:r>
    </w:p>
    <w:p w:rsidR="00A30F03" w:rsidRPr="003B1B13" w:rsidRDefault="00A30F03" w:rsidP="003B1B13">
      <w:pPr>
        <w:widowControl w:val="0"/>
        <w:shd w:val="clear" w:color="auto" w:fill="FFFFFF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3B1B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Předpokládaný nástup: </w:t>
      </w:r>
      <w:r w:rsidR="00F2500E" w:rsidRPr="003B1B1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dle dohody</w:t>
      </w:r>
    </w:p>
    <w:p w:rsidR="00B04653" w:rsidRPr="00644EC7" w:rsidRDefault="00B04653" w:rsidP="003B1B13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44E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Předpoklady:</w:t>
      </w:r>
      <w:r w:rsidR="00A30F03" w:rsidRPr="00644E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44EC7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způsobilost k právním úkonům, bezúhonnost, věk minimálně 18 let</w:t>
      </w:r>
    </w:p>
    <w:p w:rsidR="00B04653" w:rsidRPr="00644EC7" w:rsidRDefault="00B04653" w:rsidP="008E4B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644E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Požadavky:</w:t>
      </w:r>
      <w:r w:rsidR="00A30F03" w:rsidRPr="00644E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644EC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odborná způsobilost podle § 110 zákona č. 108/2006 Sb., o sociálních službách, v platném znění:</w:t>
      </w:r>
    </w:p>
    <w:p w:rsidR="00B04653" w:rsidRPr="00F2500E" w:rsidRDefault="00B04653" w:rsidP="003B1B13">
      <w:pPr>
        <w:widowControl w:val="0"/>
        <w:shd w:val="clear" w:color="auto" w:fill="FFFFFF"/>
        <w:adjustRightInd w:val="0"/>
        <w:spacing w:before="240"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a) </w:t>
      </w:r>
      <w:r w:rsidRPr="00F250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vyšší odborné vzdělání – studijní obor zaměřený na sociální práci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sociální pedagogiku, sociální pedagogiku, sociální a humanitární práci, sociální práci, sociálně právní činnost, charitní a sociální činnost 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b) </w:t>
      </w:r>
      <w:r w:rsidRPr="00F2500E"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  <w:t>vysokoškolské vzdělání (bakalář nebo magistr) zaměřené na sociální práci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, sociální politiku, sociální pedagogiku, sociální péči, sociální patologii, právo nebo speciální pedagogiku</w:t>
      </w:r>
    </w:p>
    <w:p w:rsidR="004C21F8" w:rsidRPr="004C21F8" w:rsidRDefault="00B04653" w:rsidP="003B1B13">
      <w:pPr>
        <w:widowControl w:val="0"/>
        <w:shd w:val="clear" w:color="auto" w:fill="FFFFFF"/>
        <w:adjustRightInd w:val="0"/>
        <w:spacing w:before="240"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 </w:t>
      </w:r>
      <w:r w:rsidR="004C2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Požadujeme: </w:t>
      </w:r>
      <w:r w:rsidRPr="004C21F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 </w:t>
      </w:r>
    </w:p>
    <w:p w:rsidR="00604663" w:rsidRDefault="004C21F8" w:rsidP="0060466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schopnost</w:t>
      </w:r>
      <w:r w:rsidR="00604663" w:rsidRPr="00604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604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vedení dětských skupin, komunikace, kreativita, </w:t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flexibilita, vstřícnost, </w:t>
      </w:r>
      <w:r w:rsidR="00A30F0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ochota učit se</w:t>
      </w:r>
      <w:r w:rsidR="00604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B04653" w:rsidRDefault="00604663" w:rsidP="00604663">
      <w:pPr>
        <w:shd w:val="clear" w:color="auto" w:fill="FFFFFF"/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znalost práce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="00B04653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           </w:t>
      </w:r>
    </w:p>
    <w:p w:rsidR="003B1B13" w:rsidRDefault="003B1B13" w:rsidP="003B1B13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-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  <w:t>vzdělání zaměřené na speciální pedagogiku výhodou</w:t>
      </w:r>
      <w:r w:rsidR="0060466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3B1B13" w:rsidRDefault="003B1B13" w:rsidP="004C21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926C1" w:rsidRDefault="004C21F8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B04653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řihlášku do výběrového řízení spolu s povin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nými přílohami zašlete na e-mailovou adresu: </w:t>
      </w:r>
      <w:r w:rsidRPr="004C21F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minarik@nadejebroumov.cz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n</w:t>
      </w:r>
      <w:r w:rsidR="00B04653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ejpozději </w:t>
      </w:r>
      <w:r w:rsidR="008E4B30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22</w:t>
      </w:r>
      <w:r w:rsidR="00F2500E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5C3CD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5</w:t>
      </w:r>
      <w:r w:rsidR="00F2500E"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.2017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B04653" w:rsidRPr="00F2500E" w:rsidRDefault="00B04653" w:rsidP="003B1B13">
      <w:pPr>
        <w:widowControl w:val="0"/>
        <w:shd w:val="clear" w:color="auto" w:fill="FFFFFF"/>
        <w:adjustRightInd w:val="0"/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Přihláška musí obsahovat tyto údaje uchazeče: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           jméno, příjmení, titul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           datum a místo narození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  státní příslušnost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  místo trvalého pobytu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  kontakt – telefon, mobilní telefon, e-mail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F2500E" w:rsidRPr="00F2500E" w:rsidRDefault="00F2500E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1205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čestné prohlášení o bezúhonnosti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04653" w:rsidRPr="00F2500E" w:rsidRDefault="001205F2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  </w:t>
      </w:r>
      <w:r w:rsidR="00B04653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a podpis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Povinné přílohy přihlášky: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  motivační dopis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-           životopis – nejlépe strukturovaný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           </w:t>
      </w:r>
      <w:r w:rsidR="00F2500E"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prostá </w:t>
      </w: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kopie dokladu o nejvyšším dosaženém vzdělání</w:t>
      </w:r>
      <w:r w:rsidR="0060466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4653" w:rsidRPr="00F2500E" w:rsidRDefault="00B04653" w:rsidP="008E4B30">
      <w:pPr>
        <w:widowControl w:val="0"/>
        <w:shd w:val="clear" w:color="auto" w:fill="FFFFFF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</w:t>
      </w:r>
    </w:p>
    <w:p w:rsidR="003B1B13" w:rsidRDefault="00B04653" w:rsidP="003B1B13">
      <w:pPr>
        <w:widowControl w:val="0"/>
        <w:shd w:val="clear" w:color="auto" w:fill="FFFFFF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F2500E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644EC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Broumově </w:t>
      </w:r>
      <w:proofErr w:type="gramStart"/>
      <w:r w:rsidR="003B1B13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B022C8">
        <w:rPr>
          <w:rFonts w:ascii="Times New Roman" w:eastAsia="Times New Roman" w:hAnsi="Times New Roman" w:cs="Times New Roman"/>
          <w:sz w:val="24"/>
          <w:szCs w:val="24"/>
          <w:lang w:eastAsia="cs-CZ"/>
        </w:rPr>
        <w:t>1</w:t>
      </w:r>
      <w:r w:rsidR="003B1B13">
        <w:rPr>
          <w:rFonts w:ascii="Times New Roman" w:eastAsia="Times New Roman" w:hAnsi="Times New Roman" w:cs="Times New Roman"/>
          <w:sz w:val="24"/>
          <w:szCs w:val="24"/>
          <w:lang w:eastAsia="cs-CZ"/>
        </w:rPr>
        <w:t>.04.2017</w:t>
      </w:r>
      <w:proofErr w:type="gramEnd"/>
      <w:r w:rsidRPr="00F250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 </w:t>
      </w:r>
    </w:p>
    <w:p w:rsidR="00914936" w:rsidRPr="00F2500E" w:rsidRDefault="00B04653" w:rsidP="003B1B13">
      <w:pPr>
        <w:widowControl w:val="0"/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500E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Mgr. Eva Kašparová, ředitelka</w:t>
      </w:r>
    </w:p>
    <w:sectPr w:rsidR="00914936" w:rsidRPr="00F2500E" w:rsidSect="003B1B13">
      <w:headerReference w:type="default" r:id="rId8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24E" w:rsidRDefault="0076124E" w:rsidP="00A30F03">
      <w:pPr>
        <w:spacing w:after="0" w:line="240" w:lineRule="auto"/>
      </w:pPr>
      <w:r>
        <w:separator/>
      </w:r>
    </w:p>
  </w:endnote>
  <w:endnote w:type="continuationSeparator" w:id="0">
    <w:p w:rsidR="0076124E" w:rsidRDefault="0076124E" w:rsidP="00A3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24E" w:rsidRDefault="0076124E" w:rsidP="00A30F03">
      <w:pPr>
        <w:spacing w:after="0" w:line="240" w:lineRule="auto"/>
      </w:pPr>
      <w:r>
        <w:separator/>
      </w:r>
    </w:p>
  </w:footnote>
  <w:footnote w:type="continuationSeparator" w:id="0">
    <w:p w:rsidR="0076124E" w:rsidRDefault="0076124E" w:rsidP="00A3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FB4" w:rsidRPr="00F2500E" w:rsidRDefault="00312FB4" w:rsidP="00312FB4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 w:rsidRPr="00F2500E">
      <w:rPr>
        <w:rFonts w:ascii="Times New Roman" w:hAnsi="Times New Roman" w:cs="Times New Roman"/>
        <w:b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5030034</wp:posOffset>
          </wp:positionH>
          <wp:positionV relativeFrom="paragraph">
            <wp:posOffset>-251849</wp:posOffset>
          </wp:positionV>
          <wp:extent cx="1057275" cy="381000"/>
          <wp:effectExtent l="0" t="0" r="0" b="0"/>
          <wp:wrapTight wrapText="bothSides">
            <wp:wrapPolygon edited="0">
              <wp:start x="0" y="0"/>
              <wp:lineTo x="0" y="20520"/>
              <wp:lineTo x="21405" y="20520"/>
              <wp:lineTo x="21405" y="0"/>
              <wp:lineTo x="0" y="0"/>
            </wp:wrapPolygon>
          </wp:wrapTight>
          <wp:docPr id="7" name="obrázek 1" descr="Popis: P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Popis: LOGO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2500E">
      <w:rPr>
        <w:rFonts w:ascii="Times New Roman" w:hAnsi="Times New Roman" w:cs="Times New Roman"/>
        <w:b/>
        <w:sz w:val="28"/>
        <w:szCs w:val="28"/>
      </w:rPr>
      <w:t xml:space="preserve">     Centrum sociálních služeb Naděje Broumov</w:t>
    </w:r>
  </w:p>
  <w:p w:rsidR="00312FB4" w:rsidRPr="00F2500E" w:rsidRDefault="00312FB4" w:rsidP="00312FB4">
    <w:pPr>
      <w:pBdr>
        <w:bottom w:val="single" w:sz="12" w:space="1" w:color="auto"/>
      </w:pBdr>
      <w:spacing w:after="0" w:line="240" w:lineRule="auto"/>
      <w:rPr>
        <w:rFonts w:ascii="Times New Roman" w:hAnsi="Times New Roman" w:cs="Times New Roman"/>
      </w:rPr>
    </w:pPr>
    <w:r w:rsidRPr="00F2500E">
      <w:rPr>
        <w:rFonts w:ascii="Times New Roman" w:hAnsi="Times New Roman" w:cs="Times New Roman"/>
      </w:rPr>
      <w:tab/>
    </w:r>
    <w:r w:rsidRPr="00F2500E">
      <w:rPr>
        <w:rFonts w:ascii="Times New Roman" w:hAnsi="Times New Roman" w:cs="Times New Roman"/>
      </w:rPr>
      <w:tab/>
    </w:r>
    <w:r w:rsidRPr="00F2500E">
      <w:rPr>
        <w:rFonts w:ascii="Times New Roman" w:hAnsi="Times New Roman" w:cs="Times New Roman"/>
      </w:rPr>
      <w:tab/>
    </w:r>
    <w:r w:rsidRPr="00F2500E">
      <w:rPr>
        <w:rFonts w:ascii="Times New Roman" w:hAnsi="Times New Roman" w:cs="Times New Roman"/>
      </w:rPr>
      <w:tab/>
    </w:r>
    <w:r w:rsidR="00F2500E">
      <w:rPr>
        <w:rFonts w:ascii="Times New Roman" w:hAnsi="Times New Roman" w:cs="Times New Roman"/>
      </w:rPr>
      <w:t xml:space="preserve">            </w:t>
    </w:r>
    <w:r w:rsidRPr="00F2500E">
      <w:rPr>
        <w:rFonts w:ascii="Times New Roman" w:hAnsi="Times New Roman" w:cs="Times New Roman"/>
      </w:rPr>
      <w:t xml:space="preserve"> Jiráskova 193, 550 01 Broumov                       IČO   48623865</w:t>
    </w:r>
  </w:p>
  <w:p w:rsidR="00A30F03" w:rsidRPr="00F2500E" w:rsidRDefault="00A30F03" w:rsidP="00312FB4">
    <w:pPr>
      <w:pStyle w:val="Zhlav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AE07E2"/>
    <w:multiLevelType w:val="hybridMultilevel"/>
    <w:tmpl w:val="FA58BC34"/>
    <w:lvl w:ilvl="0" w:tplc="2738F790">
      <w:start w:val="7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8475E"/>
    <w:multiLevelType w:val="multilevel"/>
    <w:tmpl w:val="19B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653"/>
    <w:rsid w:val="00077AB5"/>
    <w:rsid w:val="0011293B"/>
    <w:rsid w:val="001205F2"/>
    <w:rsid w:val="00270D5D"/>
    <w:rsid w:val="00312FB4"/>
    <w:rsid w:val="003B1B13"/>
    <w:rsid w:val="00410240"/>
    <w:rsid w:val="0042117A"/>
    <w:rsid w:val="004C21F8"/>
    <w:rsid w:val="0058057A"/>
    <w:rsid w:val="005A127B"/>
    <w:rsid w:val="005C3CD0"/>
    <w:rsid w:val="005D7BA2"/>
    <w:rsid w:val="00604663"/>
    <w:rsid w:val="0063017F"/>
    <w:rsid w:val="00644EC7"/>
    <w:rsid w:val="006E065C"/>
    <w:rsid w:val="0076124E"/>
    <w:rsid w:val="00775C61"/>
    <w:rsid w:val="0079032A"/>
    <w:rsid w:val="007C6205"/>
    <w:rsid w:val="00883051"/>
    <w:rsid w:val="008852E1"/>
    <w:rsid w:val="008926C1"/>
    <w:rsid w:val="008B26FB"/>
    <w:rsid w:val="008B547F"/>
    <w:rsid w:val="008E4B30"/>
    <w:rsid w:val="00914936"/>
    <w:rsid w:val="00A07FF3"/>
    <w:rsid w:val="00A30F03"/>
    <w:rsid w:val="00AA39F0"/>
    <w:rsid w:val="00B022C8"/>
    <w:rsid w:val="00B04653"/>
    <w:rsid w:val="00B92A58"/>
    <w:rsid w:val="00BB5C6A"/>
    <w:rsid w:val="00BD0FDD"/>
    <w:rsid w:val="00C33A4A"/>
    <w:rsid w:val="00CE577E"/>
    <w:rsid w:val="00CE7400"/>
    <w:rsid w:val="00E50075"/>
    <w:rsid w:val="00EC16FB"/>
    <w:rsid w:val="00EE6262"/>
    <w:rsid w:val="00F2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76F674-B7BB-4C13-B149-D0C4AAAAD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49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653"/>
    <w:rPr>
      <w:strike w:val="0"/>
      <w:dstrike w:val="0"/>
      <w:color w:val="27408B"/>
      <w:u w:val="none"/>
      <w:effect w:val="none"/>
    </w:rPr>
  </w:style>
  <w:style w:type="character" w:styleId="Siln">
    <w:name w:val="Strong"/>
    <w:basedOn w:val="Standardnpsmoodstavce"/>
    <w:uiPriority w:val="22"/>
    <w:qFormat/>
    <w:rsid w:val="00B04653"/>
    <w:rPr>
      <w:b/>
      <w:bCs/>
    </w:rPr>
  </w:style>
  <w:style w:type="character" w:styleId="Zdraznn">
    <w:name w:val="Emphasis"/>
    <w:basedOn w:val="Standardnpsmoodstavce"/>
    <w:uiPriority w:val="20"/>
    <w:qFormat/>
    <w:rsid w:val="00B04653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4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465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A3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0F03"/>
  </w:style>
  <w:style w:type="paragraph" w:styleId="Zpat">
    <w:name w:val="footer"/>
    <w:basedOn w:val="Normln"/>
    <w:link w:val="ZpatChar"/>
    <w:uiPriority w:val="99"/>
    <w:unhideWhenUsed/>
    <w:rsid w:val="00A30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0F03"/>
  </w:style>
  <w:style w:type="paragraph" w:styleId="Odstavecseseznamem">
    <w:name w:val="List Paragraph"/>
    <w:basedOn w:val="Normln"/>
    <w:uiPriority w:val="34"/>
    <w:qFormat/>
    <w:rsid w:val="004C2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005">
          <w:marLeft w:val="0"/>
          <w:marRight w:val="0"/>
          <w:marTop w:val="0"/>
          <w:marBottom w:val="0"/>
          <w:divBdr>
            <w:top w:val="single" w:sz="2" w:space="0" w:color="DDDDDD"/>
            <w:left w:val="single" w:sz="2" w:space="0" w:color="DDDDDD"/>
            <w:bottom w:val="single" w:sz="2" w:space="0" w:color="DDDDDD"/>
            <w:right w:val="single" w:sz="2" w:space="0" w:color="DDDDDD"/>
          </w:divBdr>
          <w:divsChild>
            <w:div w:id="13968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3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2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9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C6F.F67E8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88936-6545-4A30-B510-801CA204B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Centrum sociálních služeb Naděje Broumov, Jiráskova 193, 550 01 Broumov					                                IČO 48623865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sociálních služeb Naděje Broumov, Jiráskova 193, 550 01 Broumov					                                IČO 48623865</dc:title>
  <dc:creator>reditelka</dc:creator>
  <cp:lastModifiedBy>Kaněrová Michaela DiS.</cp:lastModifiedBy>
  <cp:revision>2</cp:revision>
  <cp:lastPrinted>2017-04-20T06:58:00Z</cp:lastPrinted>
  <dcterms:created xsi:type="dcterms:W3CDTF">2017-04-20T06:58:00Z</dcterms:created>
  <dcterms:modified xsi:type="dcterms:W3CDTF">2017-04-20T06:58:00Z</dcterms:modified>
</cp:coreProperties>
</file>