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0" w:rsidRPr="00E84735" w:rsidRDefault="003A3E00" w:rsidP="007C7C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426002">
        <w:rPr>
          <w:rFonts w:ascii="Times New Roman" w:hAnsi="Times New Roman" w:cs="Times New Roman"/>
          <w:b/>
          <w:bCs/>
          <w:sz w:val="36"/>
          <w:szCs w:val="36"/>
        </w:rPr>
        <w:t xml:space="preserve"> 6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 w:rsidRPr="006F34B8"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426002">
        <w:rPr>
          <w:rFonts w:ascii="Times New Roman" w:hAnsi="Times New Roman" w:cs="Times New Roman"/>
          <w:sz w:val="28"/>
          <w:szCs w:val="28"/>
        </w:rPr>
        <w:t>23.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 w:rsidR="00426002">
        <w:rPr>
          <w:rFonts w:ascii="Times New Roman" w:hAnsi="Times New Roman" w:cs="Times New Roman"/>
          <w:sz w:val="28"/>
          <w:szCs w:val="28"/>
        </w:rPr>
        <w:t>6.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 w:rsidR="00426002">
        <w:rPr>
          <w:rFonts w:ascii="Times New Roman" w:hAnsi="Times New Roman" w:cs="Times New Roman"/>
          <w:sz w:val="28"/>
          <w:szCs w:val="28"/>
        </w:rPr>
        <w:t>2</w:t>
      </w:r>
      <w:r w:rsidRPr="00E84735">
        <w:rPr>
          <w:rFonts w:ascii="Times New Roman" w:hAnsi="Times New Roman" w:cs="Times New Roman"/>
          <w:sz w:val="28"/>
          <w:szCs w:val="28"/>
        </w:rPr>
        <w:t>014 v 1</w:t>
      </w:r>
      <w:r w:rsidR="00426002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7C7C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 w:rsidRPr="006F34B8">
        <w:rPr>
          <w:rFonts w:ascii="Times New Roman" w:hAnsi="Times New Roman" w:cs="Times New Roman"/>
          <w:sz w:val="24"/>
          <w:szCs w:val="24"/>
        </w:rPr>
        <w:t>M.</w:t>
      </w:r>
      <w:r w:rsidR="007E5553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Pohlová, J.</w:t>
      </w:r>
      <w:r w:rsidR="007E5553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Krtička, M.</w:t>
      </w:r>
      <w:r w:rsidR="007E5553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Seidlov</w:t>
      </w:r>
      <w:r w:rsidR="006F34B8">
        <w:rPr>
          <w:rFonts w:ascii="Times New Roman" w:hAnsi="Times New Roman" w:cs="Times New Roman"/>
          <w:sz w:val="24"/>
          <w:szCs w:val="24"/>
        </w:rPr>
        <w:t>á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6F34B8" w:rsidRDefault="00426002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forma zápisu</w:t>
      </w:r>
    </w:p>
    <w:p w:rsidR="00426002" w:rsidRDefault="00426002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provedených pracích</w:t>
      </w:r>
    </w:p>
    <w:p w:rsidR="00426002" w:rsidRPr="00E84735" w:rsidRDefault="00426002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a oznámení radnice</w:t>
      </w:r>
    </w:p>
    <w:p w:rsidR="003A3E00" w:rsidRPr="00E84735" w:rsidRDefault="003A3E00" w:rsidP="007C7CCF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260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426002" w:rsidRDefault="00426002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se seznámil s novou formou psaní zápisu. Je určitě přehledná, ale upř</w:t>
      </w:r>
      <w:r w:rsidR="007F58DD">
        <w:rPr>
          <w:rFonts w:ascii="Times New Roman" w:hAnsi="Times New Roman" w:cs="Times New Roman"/>
          <w:sz w:val="24"/>
          <w:szCs w:val="24"/>
        </w:rPr>
        <w:t>í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mně, pro naše potřeby zbytečně zdlouhavá.</w:t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6F34B8" w:rsidRDefault="006F34B8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 w:rsidR="00426002">
        <w:rPr>
          <w:rFonts w:ascii="Times New Roman" w:hAnsi="Times New Roman" w:cs="Times New Roman"/>
          <w:sz w:val="24"/>
          <w:szCs w:val="24"/>
        </w:rPr>
        <w:t xml:space="preserve"> </w:t>
      </w:r>
      <w:r w:rsidR="00827C4A"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 w:rsidR="00426002">
        <w:rPr>
          <w:rFonts w:ascii="Times New Roman" w:hAnsi="Times New Roman" w:cs="Times New Roman"/>
          <w:sz w:val="24"/>
          <w:szCs w:val="24"/>
        </w:rPr>
        <w:t xml:space="preserve"> „</w:t>
      </w:r>
      <w:r w:rsidR="00426002">
        <w:rPr>
          <w:rFonts w:ascii="Times New Roman" w:hAnsi="Times New Roman" w:cs="Times New Roman"/>
          <w:b/>
          <w:sz w:val="24"/>
          <w:szCs w:val="24"/>
        </w:rPr>
        <w:t xml:space="preserve"> Než to nastrkám do tabulky tak se vzteknu.“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260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OV</w:t>
      </w:r>
      <w:r w:rsidR="00426002">
        <w:rPr>
          <w:rFonts w:ascii="Times New Roman" w:hAnsi="Times New Roman" w:cs="Times New Roman"/>
          <w:sz w:val="24"/>
          <w:szCs w:val="24"/>
        </w:rPr>
        <w:t xml:space="preserve"> oznamuje, že oprava křížku je téměř hotová, zbývá nějaká úprava zeleně v okolí. Jsou osečené krajnice, tedy dík TS, ale hlavně panu Pohlovi.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27C4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Komentář k projednávanému bodu:</w:t>
      </w:r>
      <w:r w:rsidR="00426002">
        <w:rPr>
          <w:rFonts w:ascii="Times New Roman" w:hAnsi="Times New Roman" w:cs="Times New Roman"/>
          <w:sz w:val="24"/>
          <w:szCs w:val="24"/>
        </w:rPr>
        <w:t xml:space="preserve"> Nevím, jestli se o tom dá hlasovat, ale s poděkováním souhlasíme všichni, tak snad ano.</w:t>
      </w:r>
    </w:p>
    <w:p w:rsidR="007C7CCF" w:rsidRDefault="007C7CCF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260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426002" w:rsidRPr="00426002" w:rsidRDefault="00426002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02">
        <w:rPr>
          <w:rFonts w:ascii="Times New Roman" w:hAnsi="Times New Roman" w:cs="Times New Roman"/>
          <w:bCs/>
          <w:sz w:val="24"/>
          <w:szCs w:val="24"/>
        </w:rPr>
        <w:t>Míla Pohlová informovala o vytváření nového kalendáře</w:t>
      </w:r>
      <w:r>
        <w:rPr>
          <w:rFonts w:ascii="Times New Roman" w:hAnsi="Times New Roman" w:cs="Times New Roman"/>
          <w:bCs/>
          <w:sz w:val="24"/>
          <w:szCs w:val="24"/>
        </w:rPr>
        <w:t>, nějaké fotografie asi najdeme.</w:t>
      </w:r>
    </w:p>
    <w:p w:rsidR="003A3E00" w:rsidRPr="00E84735" w:rsidRDefault="00E84735" w:rsidP="007C7CC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27C4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827C4A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 w:rsidR="00426002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 w:rsidR="00426002">
        <w:rPr>
          <w:rFonts w:ascii="Times New Roman" w:hAnsi="Times New Roman" w:cs="Times New Roman"/>
          <w:sz w:val="24"/>
          <w:szCs w:val="24"/>
        </w:rPr>
        <w:t xml:space="preserve"> žádný</w:t>
      </w:r>
    </w:p>
    <w:bookmarkEnd w:id="0"/>
    <w:bookmarkEnd w:id="1"/>
    <w:p w:rsidR="00827C4A" w:rsidRDefault="00827C4A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827C4A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426002">
        <w:rPr>
          <w:rFonts w:ascii="Times New Roman" w:hAnsi="Times New Roman" w:cs="Times New Roman"/>
          <w:sz w:val="24"/>
          <w:szCs w:val="24"/>
        </w:rPr>
        <w:t>30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827C4A" w:rsidRPr="00E84735">
        <w:rPr>
          <w:rFonts w:ascii="Times New Roman" w:hAnsi="Times New Roman" w:cs="Times New Roman"/>
          <w:sz w:val="24"/>
          <w:szCs w:val="24"/>
        </w:rPr>
        <w:t xml:space="preserve">M. Seidlová 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827C4A" w:rsidRPr="006F34B8">
        <w:rPr>
          <w:rFonts w:ascii="Times New Roman" w:hAnsi="Times New Roman" w:cs="Times New Roman"/>
          <w:sz w:val="24"/>
          <w:szCs w:val="24"/>
        </w:rPr>
        <w:t>J.Krtička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D3F4D87"/>
    <w:multiLevelType w:val="hybridMultilevel"/>
    <w:tmpl w:val="C3A40B18"/>
    <w:lvl w:ilvl="0" w:tplc="84460352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130DBD"/>
    <w:rsid w:val="00293EA9"/>
    <w:rsid w:val="002B005F"/>
    <w:rsid w:val="003A3E00"/>
    <w:rsid w:val="00426002"/>
    <w:rsid w:val="00454203"/>
    <w:rsid w:val="006F34B8"/>
    <w:rsid w:val="007916B9"/>
    <w:rsid w:val="007C7CCF"/>
    <w:rsid w:val="007E5553"/>
    <w:rsid w:val="007F58DD"/>
    <w:rsid w:val="00801155"/>
    <w:rsid w:val="00827C4A"/>
    <w:rsid w:val="0091168C"/>
    <w:rsid w:val="009F7B08"/>
    <w:rsid w:val="00B503FA"/>
    <w:rsid w:val="00E84735"/>
    <w:rsid w:val="00F04315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E502-1043-4BA8-854C-8265E39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Škop Jiří Mgr.</cp:lastModifiedBy>
  <cp:revision>3</cp:revision>
  <cp:lastPrinted>2014-05-30T07:02:00Z</cp:lastPrinted>
  <dcterms:created xsi:type="dcterms:W3CDTF">2014-07-18T08:40:00Z</dcterms:created>
  <dcterms:modified xsi:type="dcterms:W3CDTF">2014-07-18T08:41:00Z</dcterms:modified>
</cp:coreProperties>
</file>